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7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6"/>
        <w:gridCol w:w="4656"/>
      </w:tblGrid>
      <w:tr w:rsidR="007C31B4" w:rsidTr="007C31B4">
        <w:tc>
          <w:tcPr>
            <w:tcW w:w="6238" w:type="dxa"/>
          </w:tcPr>
          <w:p w:rsidR="007C31B4" w:rsidRPr="007C31B4" w:rsidRDefault="007C31B4" w:rsidP="007C31B4">
            <w:pPr>
              <w:pStyle w:val="NormalWeb"/>
              <w:shd w:val="clear" w:color="auto" w:fill="FFFFFF"/>
              <w:spacing w:before="0" w:beforeAutospacing="0" w:after="150" w:afterAutospacing="0"/>
              <w:textAlignment w:val="baseline"/>
              <w:rPr>
                <w:b/>
                <w:color w:val="FF0000"/>
                <w:sz w:val="28"/>
                <w:szCs w:val="28"/>
              </w:rPr>
            </w:pPr>
            <w:r w:rsidRPr="007C31B4">
              <w:rPr>
                <w:b/>
                <w:color w:val="FF0000"/>
                <w:sz w:val="28"/>
                <w:szCs w:val="28"/>
              </w:rPr>
              <w:t>1. Hiện tượng ma trơi là hiện tượng hóa học</w:t>
            </w:r>
          </w:p>
          <w:p w:rsidR="007C31B4" w:rsidRPr="007C31B4" w:rsidRDefault="007C31B4" w:rsidP="007C31B4">
            <w:pPr>
              <w:pStyle w:val="NormalWeb"/>
              <w:shd w:val="clear" w:color="auto" w:fill="FFFFFF"/>
              <w:spacing w:before="0" w:beforeAutospacing="0" w:after="15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7C31B4">
              <w:rPr>
                <w:color w:val="000000"/>
                <w:sz w:val="28"/>
                <w:szCs w:val="28"/>
              </w:rPr>
              <w:t>Trong xương của động vật luôn có chứa một hàm lượng photpho. Khi cơ thể động vật chết đi, nó sẽ phân hủy một phần thành photphin PH</w:t>
            </w:r>
            <w:r w:rsidRPr="007C31B4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7C31B4">
              <w:rPr>
                <w:color w:val="000000"/>
                <w:sz w:val="28"/>
                <w:szCs w:val="28"/>
              </w:rPr>
              <w:t> và lẫn một ít điphotphin P</w:t>
            </w:r>
            <w:r w:rsidRPr="007C31B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7C31B4">
              <w:rPr>
                <w:color w:val="000000"/>
                <w:sz w:val="28"/>
                <w:szCs w:val="28"/>
              </w:rPr>
              <w:t>H</w:t>
            </w:r>
            <w:r w:rsidRPr="007C31B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7C31B4">
              <w:rPr>
                <w:color w:val="000000"/>
                <w:sz w:val="28"/>
                <w:szCs w:val="28"/>
              </w:rPr>
              <w:t>. Photphin không tự bốc cháy ở nhiệt độ thường. Khi đun nóng đến 150</w:t>
            </w:r>
            <w:r w:rsidRPr="007C31B4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7C31B4">
              <w:rPr>
                <w:color w:val="000000"/>
                <w:sz w:val="28"/>
                <w:szCs w:val="28"/>
              </w:rPr>
              <w:t>C thì nó mới cháy được. Còn điphotphin P</w:t>
            </w:r>
            <w:r w:rsidRPr="007C31B4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7C31B4">
              <w:rPr>
                <w:color w:val="000000"/>
                <w:sz w:val="28"/>
                <w:szCs w:val="28"/>
              </w:rPr>
              <w:t>H</w:t>
            </w:r>
            <w:r w:rsidRPr="007C31B4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7C31B4">
              <w:rPr>
                <w:color w:val="000000"/>
                <w:sz w:val="28"/>
                <w:szCs w:val="28"/>
              </w:rPr>
              <w:t> thì tự bốc cháy trong không khí và tỏa nhiệt. Chính lượng nhiệt tỏa ra trong quá trình này làm cho photphin bốc cháy:</w:t>
            </w:r>
          </w:p>
          <w:p w:rsidR="007C31B4" w:rsidRPr="007C31B4" w:rsidRDefault="007C31B4" w:rsidP="007C31B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/>
                <w:color w:val="002060"/>
                <w:sz w:val="28"/>
                <w:szCs w:val="28"/>
              </w:rPr>
            </w:pPr>
            <w:r w:rsidRPr="007C31B4">
              <w:rPr>
                <w:b/>
                <w:color w:val="002060"/>
                <w:sz w:val="28"/>
                <w:szCs w:val="28"/>
              </w:rPr>
              <w:t>2PH</w:t>
            </w:r>
            <w:r w:rsidRPr="007C31B4">
              <w:rPr>
                <w:b/>
                <w:color w:val="002060"/>
                <w:sz w:val="28"/>
                <w:szCs w:val="28"/>
                <w:vertAlign w:val="subscript"/>
              </w:rPr>
              <w:t>3</w:t>
            </w:r>
            <w:r w:rsidRPr="007C31B4">
              <w:rPr>
                <w:b/>
                <w:color w:val="002060"/>
                <w:sz w:val="28"/>
                <w:szCs w:val="28"/>
              </w:rPr>
              <w:t> + 4O</w:t>
            </w:r>
            <w:r w:rsidRPr="007C31B4">
              <w:rPr>
                <w:b/>
                <w:color w:val="002060"/>
                <w:sz w:val="28"/>
                <w:szCs w:val="28"/>
                <w:vertAlign w:val="subscript"/>
              </w:rPr>
              <w:t>2</w:t>
            </w:r>
            <w:r w:rsidRPr="007C31B4">
              <w:rPr>
                <w:b/>
                <w:color w:val="002060"/>
                <w:sz w:val="28"/>
                <w:szCs w:val="28"/>
              </w:rPr>
              <w:t> → P</w:t>
            </w:r>
            <w:r w:rsidRPr="007C31B4">
              <w:rPr>
                <w:b/>
                <w:color w:val="002060"/>
                <w:sz w:val="28"/>
                <w:szCs w:val="28"/>
                <w:vertAlign w:val="subscript"/>
              </w:rPr>
              <w:t>2</w:t>
            </w:r>
            <w:r w:rsidRPr="007C31B4">
              <w:rPr>
                <w:b/>
                <w:color w:val="002060"/>
                <w:sz w:val="28"/>
                <w:szCs w:val="28"/>
              </w:rPr>
              <w:t>O</w:t>
            </w:r>
            <w:r w:rsidRPr="007C31B4">
              <w:rPr>
                <w:b/>
                <w:color w:val="002060"/>
                <w:sz w:val="28"/>
                <w:szCs w:val="28"/>
                <w:vertAlign w:val="subscript"/>
              </w:rPr>
              <w:t>5</w:t>
            </w:r>
            <w:r w:rsidRPr="007C31B4">
              <w:rPr>
                <w:b/>
                <w:color w:val="002060"/>
                <w:sz w:val="28"/>
                <w:szCs w:val="28"/>
              </w:rPr>
              <w:t> + 3H</w:t>
            </w:r>
            <w:r w:rsidRPr="007C31B4">
              <w:rPr>
                <w:b/>
                <w:color w:val="002060"/>
                <w:sz w:val="28"/>
                <w:szCs w:val="28"/>
                <w:vertAlign w:val="subscript"/>
              </w:rPr>
              <w:t>2</w:t>
            </w:r>
            <w:r w:rsidRPr="007C31B4">
              <w:rPr>
                <w:b/>
                <w:color w:val="002060"/>
                <w:sz w:val="28"/>
                <w:szCs w:val="28"/>
              </w:rPr>
              <w:t>O</w:t>
            </w:r>
          </w:p>
          <w:p w:rsidR="007C31B4" w:rsidRPr="007C31B4" w:rsidRDefault="007C31B4" w:rsidP="007C31B4">
            <w:pPr>
              <w:pStyle w:val="NormalWeb"/>
              <w:shd w:val="clear" w:color="auto" w:fill="FFFFFF"/>
              <w:spacing w:before="0" w:beforeAutospacing="0" w:after="15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7C31B4">
              <w:rPr>
                <w:color w:val="000000"/>
                <w:sz w:val="28"/>
                <w:szCs w:val="28"/>
              </w:rPr>
              <w:t>Quá trình trên xảy ra cả ngày lẫn đêm nhưng do ban ngày có các tia sáng của mặt trời nên ta không quan sát rõ như vào ban đêm.</w:t>
            </w:r>
          </w:p>
          <w:p w:rsidR="007C31B4" w:rsidRDefault="007C31B4" w:rsidP="007C31B4">
            <w:pPr>
              <w:pStyle w:val="NormalWeb"/>
              <w:shd w:val="clear" w:color="auto" w:fill="FFFFFF"/>
              <w:spacing w:before="0" w:beforeAutospacing="0" w:after="15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7C31B4">
              <w:rPr>
                <w:color w:val="000000"/>
                <w:sz w:val="28"/>
                <w:szCs w:val="28"/>
              </w:rPr>
              <w:t xml:space="preserve">Hiện </w:t>
            </w:r>
            <w:r>
              <w:rPr>
                <w:color w:val="000000"/>
                <w:sz w:val="28"/>
                <w:szCs w:val="28"/>
              </w:rPr>
              <w:t>tượng ma trơi chỉ là một quá trì</w:t>
            </w:r>
            <w:r w:rsidRPr="007C31B4">
              <w:rPr>
                <w:color w:val="000000"/>
                <w:sz w:val="28"/>
                <w:szCs w:val="28"/>
              </w:rPr>
              <w:t xml:space="preserve">nh hóa học xảy ra trong tự nhiên. </w:t>
            </w:r>
          </w:p>
          <w:p w:rsidR="007C31B4" w:rsidRPr="007C31B4" w:rsidRDefault="007C31B4" w:rsidP="007C31B4">
            <w:pPr>
              <w:pStyle w:val="NormalWeb"/>
              <w:shd w:val="clear" w:color="auto" w:fill="FFFFFF"/>
              <w:spacing w:before="0" w:beforeAutospacing="0" w:after="150" w:afterAutospacing="0"/>
              <w:textAlignment w:val="baseline"/>
              <w:rPr>
                <w:b/>
                <w:color w:val="FF0000"/>
                <w:sz w:val="28"/>
                <w:szCs w:val="28"/>
              </w:rPr>
            </w:pPr>
            <w:r w:rsidRPr="007C31B4">
              <w:rPr>
                <w:b/>
                <w:color w:val="FF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C31B4">
              <w:rPr>
                <w:b/>
                <w:color w:val="FF0000"/>
                <w:sz w:val="28"/>
                <w:szCs w:val="28"/>
              </w:rPr>
              <w:t>Thường gặp ma trơi ở các nghĩa địa vào ban đêm</w:t>
            </w:r>
            <w:r w:rsidR="00D535C8">
              <w:rPr>
                <w:b/>
                <w:color w:val="FF0000"/>
                <w:sz w:val="28"/>
                <w:szCs w:val="28"/>
              </w:rPr>
              <w:t xml:space="preserve"> hoặc các vùng đầm lầ</w:t>
            </w:r>
            <w:r w:rsidR="00650A54">
              <w:rPr>
                <w:b/>
                <w:color w:val="FF0000"/>
                <w:sz w:val="28"/>
                <w:szCs w:val="28"/>
              </w:rPr>
              <w:t>y</w:t>
            </w:r>
            <w:r w:rsidRPr="007C31B4">
              <w:rPr>
                <w:b/>
                <w:color w:val="FF000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7C31B4" w:rsidRDefault="007C31B4"/>
        </w:tc>
        <w:tc>
          <w:tcPr>
            <w:tcW w:w="4534" w:type="dxa"/>
          </w:tcPr>
          <w:p w:rsidR="007C31B4" w:rsidRDefault="007C31B4">
            <w:r>
              <w:rPr>
                <w:noProof/>
              </w:rPr>
              <w:drawing>
                <wp:inline distT="0" distB="0" distL="0" distR="0">
                  <wp:extent cx="2617619" cy="15335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a trơi 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3037" cy="1542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31B4" w:rsidRDefault="007C31B4" w:rsidP="007C31B4"/>
          <w:p w:rsidR="007C31B4" w:rsidRPr="007C31B4" w:rsidRDefault="007C31B4" w:rsidP="007C31B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818130" cy="2276395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ình ảnh ma trơi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6665" cy="2291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3672" w:rsidRDefault="004E3672"/>
    <w:sectPr w:rsidR="004E3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E18ED"/>
    <w:multiLevelType w:val="hybridMultilevel"/>
    <w:tmpl w:val="52365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B4"/>
    <w:rsid w:val="004E3672"/>
    <w:rsid w:val="00650A54"/>
    <w:rsid w:val="007C31B4"/>
    <w:rsid w:val="00D5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AEE3F"/>
  <w15:chartTrackingRefBased/>
  <w15:docId w15:val="{AFB9B939-EE7A-4955-A70A-616FADD4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C3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2021-01-08T03:04:00Z</dcterms:created>
  <dcterms:modified xsi:type="dcterms:W3CDTF">2021-01-08T08:52:00Z</dcterms:modified>
</cp:coreProperties>
</file>